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61" w:rsidRPr="00D52109" w:rsidRDefault="00392C0F" w:rsidP="00D52109">
      <w:pPr>
        <w:jc w:val="right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 xml:space="preserve">Załącznik nr </w:t>
      </w:r>
      <w:r w:rsidR="00CF2C11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do umowy nr ………………………………..</w:t>
      </w:r>
    </w:p>
    <w:p w:rsidR="00D52109" w:rsidRDefault="00D52109" w:rsidP="00D52109">
      <w:pPr>
        <w:pStyle w:val="Nagwek1"/>
        <w:suppressAutoHyphens/>
        <w:spacing w:after="60"/>
        <w:rPr>
          <w:rFonts w:ascii="Calibri" w:hAnsi="Calibri" w:cstheme="minorHAnsi"/>
          <w:lang w:val="pl-PL"/>
        </w:rPr>
      </w:pPr>
    </w:p>
    <w:p w:rsidR="00295961" w:rsidRPr="00D52109" w:rsidRDefault="00295961" w:rsidP="00D52109">
      <w:pPr>
        <w:pStyle w:val="Nagwek1"/>
        <w:suppressAutoHyphens/>
        <w:spacing w:after="60"/>
        <w:rPr>
          <w:rFonts w:ascii="Calibri" w:hAnsi="Calibri" w:cstheme="minorHAnsi"/>
          <w:lang w:val="pl-PL"/>
        </w:rPr>
      </w:pPr>
      <w:r w:rsidRPr="00D52109">
        <w:rPr>
          <w:rFonts w:ascii="Calibri" w:hAnsi="Calibri" w:cstheme="minorHAnsi"/>
          <w:lang w:val="pl-PL"/>
        </w:rPr>
        <w:t>KLAUZULA INFORMACYJNA DOTYCZĄCA PRZETWARZANIA DANYCH OSOBOWYCH POBRANYCH BEZPOŚREDNIO OD OSOBY, KTÓREJ DANE DOTYCZĄ</w:t>
      </w:r>
    </w:p>
    <w:p w:rsidR="00D52109" w:rsidRPr="00D52109" w:rsidRDefault="00D52109" w:rsidP="00D52109">
      <w:pPr>
        <w:pStyle w:val="Nagwek1"/>
        <w:suppressAutoHyphens/>
        <w:spacing w:after="60"/>
        <w:rPr>
          <w:rFonts w:ascii="Calibri" w:hAnsi="Calibri" w:cstheme="minorHAnsi"/>
          <w:b w:val="0"/>
          <w:sz w:val="22"/>
          <w:szCs w:val="22"/>
          <w:lang w:val="pl-PL" w:bidi="en-US"/>
        </w:rPr>
      </w:pPr>
    </w:p>
    <w:p w:rsidR="00295961" w:rsidRPr="00D52109" w:rsidRDefault="00295961" w:rsidP="00295961">
      <w:pPr>
        <w:jc w:val="both"/>
        <w:rPr>
          <w:rFonts w:ascii="Calibri" w:hAnsi="Calibri" w:cs="Times New Roman"/>
          <w:sz w:val="20"/>
          <w:szCs w:val="20"/>
          <w:lang w:bidi="en-US"/>
        </w:rPr>
      </w:pPr>
      <w:r w:rsidRPr="00D52109">
        <w:rPr>
          <w:rFonts w:ascii="Calibri" w:hAnsi="Calibri" w:cs="Times New Roman"/>
          <w:sz w:val="20"/>
          <w:szCs w:val="20"/>
          <w:lang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D52109">
        <w:rPr>
          <w:rFonts w:ascii="Calibri" w:hAnsi="Calibri" w:cs="Times New Roman"/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D52109">
        <w:rPr>
          <w:rFonts w:ascii="Calibri" w:hAnsi="Calibri" w:cs="Times New Roman"/>
          <w:sz w:val="20"/>
          <w:szCs w:val="20"/>
          <w:shd w:val="clear" w:color="auto" w:fill="FFFFFF"/>
        </w:rPr>
        <w:t>późn</w:t>
      </w:r>
      <w:proofErr w:type="spellEnd"/>
      <w:r w:rsidRPr="00D52109">
        <w:rPr>
          <w:rFonts w:ascii="Calibri" w:hAnsi="Calibri" w:cs="Times New Roman"/>
          <w:sz w:val="20"/>
          <w:szCs w:val="20"/>
          <w:shd w:val="clear" w:color="auto" w:fill="FFFFFF"/>
        </w:rPr>
        <w:t xml:space="preserve">. zm., </w:t>
      </w:r>
      <w:r w:rsidRPr="00D52109">
        <w:rPr>
          <w:rFonts w:ascii="Calibri" w:hAnsi="Calibri" w:cs="Times New Roman"/>
          <w:sz w:val="20"/>
          <w:szCs w:val="20"/>
          <w:lang w:bidi="en-US"/>
        </w:rPr>
        <w:t>dalej jako: Rozporządzenie) Państwowe Gospodarstwo Wodne Wody Polskie informuje: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bidi="en-US"/>
        </w:rPr>
      </w:pPr>
      <w:r w:rsidRPr="00D52109">
        <w:rPr>
          <w:rFonts w:ascii="Calibri" w:hAnsi="Calibri"/>
          <w:sz w:val="20"/>
          <w:szCs w:val="20"/>
          <w:lang w:val="pl-PL" w:bidi="en-US"/>
        </w:rPr>
        <w:t>Administratorem Pani/Pana danych osobowych jest Państwowe Gospodarstwo Wodne Wody Polskie z siedzibą przy ul. 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Grzybowska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 xml:space="preserve"> 80/82, 00-844 Warszawa (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dalej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 xml:space="preserve"> 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jako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>: PGW Wody Polskie).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 w:bidi="en-US"/>
        </w:rPr>
        <w:t xml:space="preserve">Kontakt z Inspektorem Ochrony Danych w PGW Wody Polskie możliwy jest pod adresem e-mail: </w:t>
      </w:r>
      <w:hyperlink r:id="rId8" w:history="1">
        <w:r w:rsidRPr="00D52109">
          <w:rPr>
            <w:rStyle w:val="Hipercze"/>
            <w:rFonts w:ascii="Calibri" w:hAnsi="Calibri"/>
            <w:color w:val="1E4B7D"/>
            <w:sz w:val="20"/>
            <w:szCs w:val="20"/>
            <w:lang w:val="pl-PL" w:bidi="en-US"/>
          </w:rPr>
          <w:t>iod@wody.gov.pl</w:t>
        </w:r>
      </w:hyperlink>
      <w:r w:rsidRPr="00D52109">
        <w:rPr>
          <w:rFonts w:ascii="Calibri" w:hAnsi="Calibri"/>
          <w:sz w:val="20"/>
          <w:szCs w:val="20"/>
          <w:lang w:val="pl-PL" w:bidi="en-US"/>
        </w:rPr>
        <w:t xml:space="preserve"> lub 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listownie pod adresem: </w:t>
      </w:r>
      <w:r w:rsidRPr="00D52109">
        <w:rPr>
          <w:rFonts w:ascii="Calibri" w:hAnsi="Calibri"/>
          <w:sz w:val="20"/>
          <w:szCs w:val="20"/>
          <w:lang w:val="pl-PL" w:bidi="en-US"/>
        </w:rPr>
        <w:t>Państwowe Gospodarstwo Wodne Wody Polskie z siedzibą przy ul. Grzybowska 80/82, 00-844 Warszawa,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 z dopiskiem „</w:t>
      </w:r>
      <w:r w:rsidRPr="00D52109">
        <w:rPr>
          <w:rFonts w:ascii="Calibri" w:hAnsi="Calibri"/>
          <w:i/>
          <w:color w:val="333333"/>
          <w:sz w:val="20"/>
          <w:szCs w:val="20"/>
          <w:lang w:val="pl-PL" w:bidi="en-US"/>
        </w:rPr>
        <w:t>Inspektor Ochrony Danych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” albo pod adresem e-mail: </w:t>
      </w:r>
      <w:sdt>
        <w:sdtPr>
          <w:rPr>
            <w:rStyle w:val="Styl3"/>
            <w:rFonts w:ascii="Calibri" w:hAnsi="Calibri"/>
            <w:sz w:val="20"/>
            <w:szCs w:val="20"/>
            <w:lang w:val="pl-PL"/>
          </w:rPr>
          <w:alias w:val="Adres e-mail"/>
          <w:tag w:val="Adres e-mail"/>
          <w:id w:val="-1127081088"/>
          <w:placeholder>
            <w:docPart w:val="14146230CD9547D7AAC50458E35A463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Pr="00D52109">
            <w:rPr>
              <w:rStyle w:val="Styl3"/>
              <w:rFonts w:ascii="Calibri" w:hAnsi="Calibri"/>
              <w:sz w:val="20"/>
              <w:szCs w:val="20"/>
              <w:lang w:val="pl-PL"/>
            </w:rPr>
            <w:t>riod.wroclaw@wody.gov.pl</w:t>
          </w:r>
        </w:sdtContent>
      </w:sdt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 lub listownie pod adresem: </w:t>
      </w:r>
      <w:sdt>
        <w:sdtPr>
          <w:rPr>
            <w:rFonts w:ascii="Calibri" w:hAnsi="Calibri"/>
            <w:sz w:val="20"/>
            <w:szCs w:val="20"/>
            <w:lang w:val="pl-PL"/>
          </w:rPr>
          <w:alias w:val="Regionalny Zarząd Gospodarki Wodnej"/>
          <w:tag w:val="Regionalny Zarząd Gospodarki Wodnej"/>
          <w:id w:val="-1972510049"/>
          <w:placeholder>
            <w:docPart w:val="9760C5BBEAFB4DD1B2ED188612866240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Regionalny Zarząd Gospodarki Wodnej we Wrocławiu z siedzibą przy ul. Norwida 34, 50-950 Wrocław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 xml:space="preserve">, 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z dopiskiem: </w:t>
      </w:r>
      <w:sdt>
        <w:sdtPr>
          <w:rPr>
            <w:rStyle w:val="Styl1"/>
            <w:rFonts w:ascii="Calibri" w:hAnsi="Calibri"/>
            <w:i w:val="0"/>
            <w:sz w:val="20"/>
            <w:szCs w:val="20"/>
            <w:lang w:val="pl-PL"/>
          </w:rPr>
          <w:alias w:val="Regionalny Inspektor Ochrony Danych"/>
          <w:tag w:val="Regionalny Zarząd Gospodarki Wodnej"/>
          <w:id w:val="-2004192094"/>
          <w:placeholder>
            <w:docPart w:val="3AA4493604B4485B9884AE50DD863499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Styl1"/>
          </w:rPr>
        </w:sdtEndPr>
        <w:sdtContent>
          <w:r w:rsidRPr="00D52109">
            <w:rPr>
              <w:rStyle w:val="Styl1"/>
              <w:rFonts w:ascii="Calibri" w:hAnsi="Calibri"/>
              <w:sz w:val="20"/>
              <w:szCs w:val="20"/>
              <w:lang w:val="pl-PL"/>
            </w:rPr>
            <w:t>„Regionalny Inspektor Ochrony Danych we Wrocławiu”</w:t>
          </w:r>
        </w:sdtContent>
      </w:sdt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>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Pani/Pana dane osobowe przetwarzane będą </w:t>
      </w:r>
      <w:sdt>
        <w:sdtPr>
          <w:rPr>
            <w:rFonts w:ascii="Calibri" w:hAnsi="Calibri"/>
            <w:sz w:val="20"/>
            <w:szCs w:val="20"/>
            <w:lang w:val="pl-PL"/>
          </w:rPr>
          <w:alias w:val="Cel i podstawa prawna"/>
          <w:tag w:val="Cel i podstawa prawna"/>
          <w:id w:val="145398185"/>
          <w:placeholder>
            <w:docPart w:val="8F89AA5CB31148D78ABFE035257E813F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>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Odbiorcą Pani/Pana danych osobowych mogą być </w:t>
      </w:r>
      <w:sdt>
        <w:sdtPr>
          <w:rPr>
            <w:rFonts w:ascii="Calibri" w:hAnsi="Calibri"/>
            <w:sz w:val="20"/>
            <w:szCs w:val="20"/>
          </w:rPr>
          <w:alias w:val="Odbiorcy lub kategorie odbiorców"/>
          <w:tag w:val="Odbiorcy lub kategorie odbiorców"/>
          <w:id w:val="1926755647"/>
          <w:placeholder>
            <w:docPart w:val="BE59F5DD8E744623A366A23326F89BA8"/>
          </w:placeholder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podmioty którym udostępnia się dane osobowe w celu wykonania obowiązku prawnego, a także podmioty, które przetwarzają Pani/Pana dane osobowe w imieniu Administratora na podstawie  zawartej umowy powierzenia przetwarzania danych osobowych np. współpracujące w zakresie dostarczania lub utrzymania systemów informatycznych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>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Pani/Pana dane osobowe będą przetwarzane przez okres </w:t>
      </w:r>
      <w:r w:rsidRPr="00D52109">
        <w:rPr>
          <w:rFonts w:ascii="Calibri" w:hAnsi="Calibri"/>
          <w:color w:val="000000"/>
          <w:sz w:val="20"/>
          <w:szCs w:val="20"/>
          <w:lang w:val="pl-PL"/>
        </w:rPr>
        <w:t>Pani/Pana dane osobowe będą przetwarzane przez okres obowiązywania zawartej umowy oraz po zakończeniu obowiązywania tej umowy przez okres wskazany w przepisach szczególnych, w tym przez okres wymagany do dochodzenia roszczeń oraz okres przechowywania wymagany przez organy kontrolne.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W związku z przetwarzaniem danych osobowych Pani/Pana dotyczących przysługują Pani/Panu następujące uprawnienia:</w:t>
      </w:r>
    </w:p>
    <w:p w:rsidR="00295961" w:rsidRPr="00D52109" w:rsidRDefault="00295961" w:rsidP="00295961">
      <w:pPr>
        <w:pStyle w:val="Akapitzlist"/>
        <w:widowControl/>
        <w:numPr>
          <w:ilvl w:val="1"/>
          <w:numId w:val="2"/>
        </w:numPr>
        <w:spacing w:after="200" w:line="276" w:lineRule="auto"/>
        <w:ind w:left="714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prawo dostępu do danych osobowych Pani/Pana dotyczących, w tym prawo do uzyskania kopii tych danych (podstawa prawna: art. 15 Rozporządzenia);</w:t>
      </w:r>
    </w:p>
    <w:p w:rsidR="00295961" w:rsidRPr="00D52109" w:rsidRDefault="00295961" w:rsidP="00295961">
      <w:pPr>
        <w:pStyle w:val="Akapitzlist"/>
        <w:widowControl/>
        <w:numPr>
          <w:ilvl w:val="1"/>
          <w:numId w:val="2"/>
        </w:numPr>
        <w:spacing w:after="200" w:line="276" w:lineRule="auto"/>
        <w:ind w:left="714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prawo do żądania sprostowania (poprawiania) danych osobowych Pani/Pana dotyczących</w:t>
      </w:r>
      <w:r w:rsidRPr="00D52109">
        <w:rPr>
          <w:rFonts w:ascii="Calibri" w:hAnsi="Calibri"/>
          <w:sz w:val="20"/>
          <w:szCs w:val="20"/>
          <w:lang w:val="pl-PL"/>
        </w:rPr>
        <w:br/>
        <w:t xml:space="preserve"> – w przypadku, gdy dane są nieprawidłowe lub niekompletne (podstawa prawna: art. 16 Rozporządzenia);</w:t>
      </w:r>
    </w:p>
    <w:p w:rsidR="00295961" w:rsidRPr="00D52109" w:rsidRDefault="00295961" w:rsidP="00295961">
      <w:pPr>
        <w:pStyle w:val="Akapitzlist"/>
        <w:widowControl/>
        <w:numPr>
          <w:ilvl w:val="1"/>
          <w:numId w:val="2"/>
        </w:numPr>
        <w:spacing w:after="200" w:line="276" w:lineRule="auto"/>
        <w:ind w:left="714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prawo do żądania ograniczenia przetwarzania danych osobowych Pani/Pana dotyczących (podstawa prawna: art. 18 Rozporządzenia);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Podanie przez Panią/Pana danych osobowych jest </w:t>
      </w:r>
      <w:sdt>
        <w:sdtPr>
          <w:rPr>
            <w:rFonts w:ascii="Calibri" w:hAnsi="Calibri"/>
            <w:sz w:val="20"/>
            <w:szCs w:val="20"/>
            <w:lang w:val="pl-PL"/>
          </w:rPr>
          <w:alias w:val="Rodzaj wymogu"/>
          <w:tag w:val="Rodzaj wymogu"/>
          <w:id w:val="2053343710"/>
          <w:placeholder>
            <w:docPart w:val="FD8CBF47624843E19CB2750FDC5E5E6A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wymogiem umownym/warunkiem zawarcia umowy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 xml:space="preserve"> i jest niezbędne dla realizacji celów, o których mowa w pkt 3, a konsekwencją niepodania danych osobowych będzie niemożność realizacji tych celów.</w:t>
      </w:r>
    </w:p>
    <w:p w:rsidR="007155D9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Pani/Pana dane osobowe </w:t>
      </w:r>
      <w:sdt>
        <w:sdtPr>
          <w:rPr>
            <w:rFonts w:ascii="Calibri" w:hAnsi="Calibri"/>
            <w:sz w:val="20"/>
            <w:szCs w:val="20"/>
            <w:lang w:val="pl-PL"/>
          </w:rPr>
          <w:alias w:val="Zautomatyzowane przetwarzanie"/>
          <w:tag w:val="Zautomatyzowane przetwarzanie"/>
          <w:id w:val="1759703221"/>
          <w:placeholder>
            <w:docPart w:val="AB07BEA102F54A6493323DDA7FDD5B5F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nie będą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 xml:space="preserve"> przetwarzane w sposób zautomatyzowany i </w:t>
      </w:r>
      <w:sdt>
        <w:sdtPr>
          <w:rPr>
            <w:rFonts w:ascii="Calibri" w:hAnsi="Calibri"/>
            <w:sz w:val="20"/>
            <w:szCs w:val="20"/>
            <w:lang w:val="pl-PL"/>
          </w:rPr>
          <w:alias w:val="Profilowanie danych osobowych"/>
          <w:tag w:val="Profilowanie danych osobowych"/>
          <w:id w:val="-1071121542"/>
          <w:placeholder>
            <w:docPart w:val="C06B725FFA4A4A0EA8CBEEADA397763E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 xml:space="preserve"> nie będą</w:t>
          </w:r>
        </w:sdtContent>
      </w:sdt>
      <w:r w:rsidRPr="00D52109">
        <w:rPr>
          <w:rStyle w:val="Tekstzastpczy"/>
          <w:rFonts w:ascii="Calibri" w:hAnsi="Calibri"/>
          <w:b/>
          <w:i/>
          <w:sz w:val="20"/>
          <w:szCs w:val="20"/>
          <w:lang w:val="pl-PL"/>
        </w:rPr>
        <w:t xml:space="preserve"> </w:t>
      </w:r>
      <w:r w:rsidRPr="00D52109">
        <w:rPr>
          <w:rFonts w:ascii="Calibri" w:hAnsi="Calibri"/>
          <w:sz w:val="20"/>
          <w:szCs w:val="20"/>
          <w:lang w:val="pl-PL"/>
        </w:rPr>
        <w:t>podlegały profilowaniu.</w:t>
      </w:r>
    </w:p>
    <w:sectPr w:rsidR="007155D9" w:rsidRPr="00D52109" w:rsidSect="00D52109">
      <w:footerReference w:type="default" r:id="rId9"/>
      <w:pgSz w:w="11906" w:h="16838"/>
      <w:pgMar w:top="1135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61" w:rsidRDefault="00295961" w:rsidP="00295961">
      <w:pPr>
        <w:spacing w:after="0" w:line="240" w:lineRule="auto"/>
      </w:pPr>
      <w:r>
        <w:separator/>
      </w:r>
    </w:p>
  </w:endnote>
  <w:endnote w:type="continuationSeparator" w:id="0">
    <w:p w:rsidR="00295961" w:rsidRDefault="00295961" w:rsidP="0029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05" w:rsidRPr="009E5BB2" w:rsidRDefault="00295961" w:rsidP="00D80A5B">
    <w:pPr>
      <w:tabs>
        <w:tab w:val="center" w:pos="4550"/>
        <w:tab w:val="left" w:pos="5818"/>
        <w:tab w:val="right" w:pos="9237"/>
      </w:tabs>
      <w:ind w:right="260"/>
      <w:rPr>
        <w:color w:val="222A35" w:themeColor="text2" w:themeShade="80"/>
        <w:sz w:val="16"/>
        <w:szCs w:val="16"/>
      </w:rPr>
    </w:pPr>
    <w:r w:rsidRPr="009E5BB2">
      <w:rPr>
        <w:color w:val="8496B0" w:themeColor="text2" w:themeTint="99"/>
        <w:spacing w:val="60"/>
        <w:sz w:val="16"/>
        <w:szCs w:val="16"/>
      </w:rPr>
      <w:tab/>
    </w:r>
  </w:p>
  <w:p w:rsidR="008D3E05" w:rsidRPr="0098538A" w:rsidRDefault="00CF2C11" w:rsidP="00100FCB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61" w:rsidRDefault="00295961" w:rsidP="00295961">
      <w:pPr>
        <w:spacing w:after="0" w:line="240" w:lineRule="auto"/>
      </w:pPr>
      <w:r>
        <w:separator/>
      </w:r>
    </w:p>
  </w:footnote>
  <w:footnote w:type="continuationSeparator" w:id="0">
    <w:p w:rsidR="00295961" w:rsidRDefault="00295961" w:rsidP="0029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ACA"/>
    <w:multiLevelType w:val="hybridMultilevel"/>
    <w:tmpl w:val="63B6C240"/>
    <w:lvl w:ilvl="0" w:tplc="60BA1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61"/>
    <w:rsid w:val="00295961"/>
    <w:rsid w:val="00392C0F"/>
    <w:rsid w:val="007155D9"/>
    <w:rsid w:val="0086546D"/>
    <w:rsid w:val="00CF2C11"/>
    <w:rsid w:val="00D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61"/>
  </w:style>
  <w:style w:type="paragraph" w:styleId="Nagwek1">
    <w:name w:val="heading 1"/>
    <w:basedOn w:val="Normalny"/>
    <w:link w:val="Nagwek1Znak"/>
    <w:uiPriority w:val="1"/>
    <w:qFormat/>
    <w:rsid w:val="00295961"/>
    <w:pPr>
      <w:widowControl w:val="0"/>
      <w:spacing w:after="0" w:line="240" w:lineRule="auto"/>
      <w:ind w:left="718" w:right="7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59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295961"/>
    <w:pPr>
      <w:widowControl w:val="0"/>
      <w:spacing w:after="0" w:line="240" w:lineRule="auto"/>
      <w:ind w:left="480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9596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95961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596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95961"/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295961"/>
    <w:rPr>
      <w:rFonts w:ascii="Times New Roman" w:eastAsia="Times New Roman" w:hAnsi="Times New Roman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96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596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95961"/>
    <w:rPr>
      <w:color w:val="808080"/>
    </w:rPr>
  </w:style>
  <w:style w:type="character" w:customStyle="1" w:styleId="Styl1">
    <w:name w:val="Styl1"/>
    <w:basedOn w:val="Domylnaczcionkaakapitu"/>
    <w:uiPriority w:val="1"/>
    <w:rsid w:val="00295961"/>
    <w:rPr>
      <w:i/>
      <w:iCs w:val="0"/>
    </w:rPr>
  </w:style>
  <w:style w:type="character" w:customStyle="1" w:styleId="Styl3">
    <w:name w:val="Styl3"/>
    <w:basedOn w:val="Hipercze"/>
    <w:uiPriority w:val="1"/>
    <w:rsid w:val="00295961"/>
    <w:rPr>
      <w:color w:val="0070C0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61"/>
  </w:style>
  <w:style w:type="paragraph" w:styleId="Nagwek1">
    <w:name w:val="heading 1"/>
    <w:basedOn w:val="Normalny"/>
    <w:link w:val="Nagwek1Znak"/>
    <w:uiPriority w:val="1"/>
    <w:qFormat/>
    <w:rsid w:val="00295961"/>
    <w:pPr>
      <w:widowControl w:val="0"/>
      <w:spacing w:after="0" w:line="240" w:lineRule="auto"/>
      <w:ind w:left="718" w:right="7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59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295961"/>
    <w:pPr>
      <w:widowControl w:val="0"/>
      <w:spacing w:after="0" w:line="240" w:lineRule="auto"/>
      <w:ind w:left="480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9596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95961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596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95961"/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295961"/>
    <w:rPr>
      <w:rFonts w:ascii="Times New Roman" w:eastAsia="Times New Roman" w:hAnsi="Times New Roman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96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596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95961"/>
    <w:rPr>
      <w:color w:val="808080"/>
    </w:rPr>
  </w:style>
  <w:style w:type="character" w:customStyle="1" w:styleId="Styl1">
    <w:name w:val="Styl1"/>
    <w:basedOn w:val="Domylnaczcionkaakapitu"/>
    <w:uiPriority w:val="1"/>
    <w:rsid w:val="00295961"/>
    <w:rPr>
      <w:i/>
      <w:iCs w:val="0"/>
    </w:rPr>
  </w:style>
  <w:style w:type="character" w:customStyle="1" w:styleId="Styl3">
    <w:name w:val="Styl3"/>
    <w:basedOn w:val="Hipercze"/>
    <w:uiPriority w:val="1"/>
    <w:rsid w:val="00295961"/>
    <w:rPr>
      <w:color w:val="0070C0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146230CD9547D7AAC50458E35A4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83D58-96BA-43CF-8190-49BE34927D57}"/>
      </w:docPartPr>
      <w:docPartBody>
        <w:p w:rsidR="0043558E" w:rsidRDefault="00580626" w:rsidP="00580626">
          <w:pPr>
            <w:pStyle w:val="14146230CD9547D7AAC50458E35A4637"/>
          </w:pPr>
          <w:r>
            <w:rPr>
              <w:rStyle w:val="Tekstzastpczy"/>
              <w:b/>
              <w:i/>
              <w:color w:val="FF0000"/>
            </w:rPr>
            <w:t>[Kliknij, aby wybrać adres e-mail]</w:t>
          </w:r>
        </w:p>
      </w:docPartBody>
    </w:docPart>
    <w:docPart>
      <w:docPartPr>
        <w:name w:val="9760C5BBEAFB4DD1B2ED188612866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430C3-A17B-4B58-A697-36FF04F2B2A3}"/>
      </w:docPartPr>
      <w:docPartBody>
        <w:p w:rsidR="0043558E" w:rsidRDefault="00580626" w:rsidP="00580626">
          <w:pPr>
            <w:pStyle w:val="9760C5BBEAFB4DD1B2ED188612866240"/>
          </w:pPr>
          <w:r>
            <w:rPr>
              <w:rStyle w:val="Tekstzastpczy"/>
              <w:b/>
              <w:i/>
              <w:color w:val="FF0000"/>
            </w:rPr>
            <w:t>[Kliknij, aby wybrać RZGW]</w:t>
          </w:r>
        </w:p>
      </w:docPartBody>
    </w:docPart>
    <w:docPart>
      <w:docPartPr>
        <w:name w:val="3AA4493604B4485B9884AE50DD863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FAE0-9435-4E63-839C-D84778C1C3B7}"/>
      </w:docPartPr>
      <w:docPartBody>
        <w:p w:rsidR="0043558E" w:rsidRDefault="00580626" w:rsidP="00580626">
          <w:pPr>
            <w:pStyle w:val="3AA4493604B4485B9884AE50DD863499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8F89AA5CB31148D78ABFE035257E8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2B162-418A-4458-8806-4FB5A304B724}"/>
      </w:docPartPr>
      <w:docPartBody>
        <w:p w:rsidR="0043558E" w:rsidRDefault="00580626" w:rsidP="00580626">
          <w:pPr>
            <w:pStyle w:val="8F89AA5CB31148D78ABFE035257E813F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E59F5DD8E744623A366A23326F89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B1B7-15AE-46CF-85EB-BAE4A6143826}"/>
      </w:docPartPr>
      <w:docPartBody>
        <w:p w:rsidR="0043558E" w:rsidRDefault="00580626" w:rsidP="00580626">
          <w:pPr>
            <w:pStyle w:val="BE59F5DD8E744623A366A23326F89BA8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D8CBF47624843E19CB2750FDC5E5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2126A-21CF-4213-B074-C58C32342BEC}"/>
      </w:docPartPr>
      <w:docPartBody>
        <w:p w:rsidR="0043558E" w:rsidRDefault="00580626" w:rsidP="00580626">
          <w:pPr>
            <w:pStyle w:val="FD8CBF47624843E19CB2750FDC5E5E6A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AB07BEA102F54A6493323DDA7FDD5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EE9CB-1EA4-4612-BA42-D4A27F448BB7}"/>
      </w:docPartPr>
      <w:docPartBody>
        <w:p w:rsidR="0043558E" w:rsidRDefault="00580626" w:rsidP="00580626">
          <w:pPr>
            <w:pStyle w:val="AB07BEA102F54A6493323DDA7FDD5B5F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C06B725FFA4A4A0EA8CBEEADA3977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8459F-D76E-4FBE-83FE-240ED03AC0C2}"/>
      </w:docPartPr>
      <w:docPartBody>
        <w:p w:rsidR="0043558E" w:rsidRDefault="00580626" w:rsidP="00580626">
          <w:pPr>
            <w:pStyle w:val="C06B725FFA4A4A0EA8CBEEADA397763E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26"/>
    <w:rsid w:val="0043558E"/>
    <w:rsid w:val="005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0626"/>
  </w:style>
  <w:style w:type="paragraph" w:customStyle="1" w:styleId="14146230CD9547D7AAC50458E35A4637">
    <w:name w:val="14146230CD9547D7AAC50458E35A4637"/>
    <w:rsid w:val="00580626"/>
  </w:style>
  <w:style w:type="paragraph" w:customStyle="1" w:styleId="9760C5BBEAFB4DD1B2ED188612866240">
    <w:name w:val="9760C5BBEAFB4DD1B2ED188612866240"/>
    <w:rsid w:val="00580626"/>
  </w:style>
  <w:style w:type="paragraph" w:customStyle="1" w:styleId="3AA4493604B4485B9884AE50DD863499">
    <w:name w:val="3AA4493604B4485B9884AE50DD863499"/>
    <w:rsid w:val="00580626"/>
  </w:style>
  <w:style w:type="paragraph" w:customStyle="1" w:styleId="8F89AA5CB31148D78ABFE035257E813F">
    <w:name w:val="8F89AA5CB31148D78ABFE035257E813F"/>
    <w:rsid w:val="00580626"/>
  </w:style>
  <w:style w:type="paragraph" w:customStyle="1" w:styleId="BE59F5DD8E744623A366A23326F89BA8">
    <w:name w:val="BE59F5DD8E744623A366A23326F89BA8"/>
    <w:rsid w:val="00580626"/>
  </w:style>
  <w:style w:type="paragraph" w:customStyle="1" w:styleId="FD8CBF47624843E19CB2750FDC5E5E6A">
    <w:name w:val="FD8CBF47624843E19CB2750FDC5E5E6A"/>
    <w:rsid w:val="00580626"/>
  </w:style>
  <w:style w:type="paragraph" w:customStyle="1" w:styleId="AB07BEA102F54A6493323DDA7FDD5B5F">
    <w:name w:val="AB07BEA102F54A6493323DDA7FDD5B5F"/>
    <w:rsid w:val="00580626"/>
  </w:style>
  <w:style w:type="paragraph" w:customStyle="1" w:styleId="C06B725FFA4A4A0EA8CBEEADA397763E">
    <w:name w:val="C06B725FFA4A4A0EA8CBEEADA397763E"/>
    <w:rsid w:val="005806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0626"/>
  </w:style>
  <w:style w:type="paragraph" w:customStyle="1" w:styleId="14146230CD9547D7AAC50458E35A4637">
    <w:name w:val="14146230CD9547D7AAC50458E35A4637"/>
    <w:rsid w:val="00580626"/>
  </w:style>
  <w:style w:type="paragraph" w:customStyle="1" w:styleId="9760C5BBEAFB4DD1B2ED188612866240">
    <w:name w:val="9760C5BBEAFB4DD1B2ED188612866240"/>
    <w:rsid w:val="00580626"/>
  </w:style>
  <w:style w:type="paragraph" w:customStyle="1" w:styleId="3AA4493604B4485B9884AE50DD863499">
    <w:name w:val="3AA4493604B4485B9884AE50DD863499"/>
    <w:rsid w:val="00580626"/>
  </w:style>
  <w:style w:type="paragraph" w:customStyle="1" w:styleId="8F89AA5CB31148D78ABFE035257E813F">
    <w:name w:val="8F89AA5CB31148D78ABFE035257E813F"/>
    <w:rsid w:val="00580626"/>
  </w:style>
  <w:style w:type="paragraph" w:customStyle="1" w:styleId="BE59F5DD8E744623A366A23326F89BA8">
    <w:name w:val="BE59F5DD8E744623A366A23326F89BA8"/>
    <w:rsid w:val="00580626"/>
  </w:style>
  <w:style w:type="paragraph" w:customStyle="1" w:styleId="FD8CBF47624843E19CB2750FDC5E5E6A">
    <w:name w:val="FD8CBF47624843E19CB2750FDC5E5E6A"/>
    <w:rsid w:val="00580626"/>
  </w:style>
  <w:style w:type="paragraph" w:customStyle="1" w:styleId="AB07BEA102F54A6493323DDA7FDD5B5F">
    <w:name w:val="AB07BEA102F54A6493323DDA7FDD5B5F"/>
    <w:rsid w:val="00580626"/>
  </w:style>
  <w:style w:type="paragraph" w:customStyle="1" w:styleId="C06B725FFA4A4A0EA8CBEEADA397763E">
    <w:name w:val="C06B725FFA4A4A0EA8CBEEADA397763E"/>
    <w:rsid w:val="00580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Demiańczuk</dc:creator>
  <cp:keywords/>
  <dc:description/>
  <cp:lastModifiedBy>Marzenna Filiks</cp:lastModifiedBy>
  <cp:revision>5</cp:revision>
  <cp:lastPrinted>2020-07-08T07:51:00Z</cp:lastPrinted>
  <dcterms:created xsi:type="dcterms:W3CDTF">2020-06-24T08:50:00Z</dcterms:created>
  <dcterms:modified xsi:type="dcterms:W3CDTF">2020-09-10T10:59:00Z</dcterms:modified>
</cp:coreProperties>
</file>